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3DD8623C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32EDA1F9" w14:textId="77777777" w:rsidR="004B0D3F" w:rsidRPr="00D8407E" w:rsidRDefault="004B0D3F" w:rsidP="004B0D3F"/>
    <w:p w14:paraId="313D7B01" w14:textId="1DB5A07D" w:rsidR="004B0D3F" w:rsidRDefault="004B0D3F" w:rsidP="004B0D3F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</w:t>
      </w:r>
      <w:r w:rsidR="006C4623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III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3D140590" w14:textId="77777777" w:rsidR="007E2329" w:rsidRDefault="007E2329" w:rsidP="004B0D3F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34D69351" w14:textId="6A916D2B" w:rsid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 </w:t>
      </w:r>
      <w:r w:rsidR="006C4623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IV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6F077662" w14:textId="77777777" w:rsidR="007E2329" w:rsidRP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6DE5E1F" w14:textId="6E199011" w:rsidR="007E2329" w:rsidRDefault="007E2329" w:rsidP="007E2329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 </w:t>
      </w:r>
      <w:r w:rsidR="006C4623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6DB8575F" w14:textId="06FD7859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REGULAMIN  REKRUTACJI  DO  PROJEKTU</w:t>
      </w:r>
    </w:p>
    <w:p w14:paraId="1891A0A8" w14:textId="77777777" w:rsidR="00C62D2A" w:rsidRPr="001A3BB0" w:rsidRDefault="00C62D2A" w:rsidP="00C62D2A">
      <w:pPr>
        <w:jc w:val="center"/>
        <w:rPr>
          <w:b/>
          <w:sz w:val="32"/>
          <w:szCs w:val="32"/>
        </w:rPr>
      </w:pPr>
      <w:r w:rsidRPr="001A3BB0">
        <w:rPr>
          <w:b/>
          <w:sz w:val="32"/>
          <w:szCs w:val="32"/>
        </w:rPr>
        <w:t>1</w:t>
      </w:r>
    </w:p>
    <w:p w14:paraId="4676776E" w14:textId="57780299" w:rsidR="00C62D2A" w:rsidRPr="00B4505D" w:rsidRDefault="00C62D2A" w:rsidP="00D06558">
      <w:pPr>
        <w:ind w:left="2836" w:firstLine="709"/>
        <w:rPr>
          <w:b/>
          <w:sz w:val="24"/>
          <w:szCs w:val="24"/>
        </w:rPr>
      </w:pPr>
      <w:r w:rsidRPr="00B4505D">
        <w:rPr>
          <w:b/>
          <w:sz w:val="24"/>
          <w:szCs w:val="24"/>
        </w:rPr>
        <w:t>Informacje o projekcie</w:t>
      </w:r>
    </w:p>
    <w:p w14:paraId="49D096CB" w14:textId="7798F3AA" w:rsidR="00C62D2A" w:rsidRPr="00B4505D" w:rsidRDefault="004B0D3F" w:rsidP="00B4505D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>1.</w:t>
      </w:r>
      <w:r w:rsidR="00C62D2A" w:rsidRPr="00B4505D">
        <w:rPr>
          <w:sz w:val="24"/>
          <w:szCs w:val="24"/>
        </w:rPr>
        <w:t xml:space="preserve">Projekt </w:t>
      </w:r>
      <w:r w:rsidRPr="00B4505D">
        <w:rPr>
          <w:sz w:val="24"/>
          <w:szCs w:val="24"/>
        </w:rPr>
        <w:t xml:space="preserve">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726A4CEA" w14:textId="205031E8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2. Cel ogólny LSR: Wsparcie procesu budowy kapitału społecznego na obszarze LGD</w:t>
      </w:r>
    </w:p>
    <w:p w14:paraId="7315A903" w14:textId="7777777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32715E28" w14:textId="5CA02057" w:rsidR="004B0D3F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12660C35" w14:textId="77777777" w:rsid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projektu to wzrost aktywizacji społecznej u 24 osób i zawodowej u 15 osób z osób zagrożonych ubóstwem lub wykluczeniem społecznym i jednocześnie  :zamieszkujących obszar LSR ,wiek  ukończone 18 lat, wiek zaw. K do 60lat,M do 65Lat, niepracujący w </w:t>
      </w:r>
      <w:r w:rsidRPr="00B4505D">
        <w:rPr>
          <w:noProof/>
          <w:sz w:val="24"/>
          <w:szCs w:val="24"/>
        </w:rPr>
        <w:lastRenderedPageBreak/>
        <w:t>momencie rozpoczęcia udziału w projekcie oraz  inne  ograniczenia  wynikające z dokumentacji konkursowej„ Włączenie społeczne na obszarach objętych  LSR</w:t>
      </w:r>
      <w:r w:rsidR="00B4505D">
        <w:rPr>
          <w:noProof/>
          <w:sz w:val="24"/>
          <w:szCs w:val="24"/>
        </w:rPr>
        <w:t>.</w:t>
      </w:r>
    </w:p>
    <w:p w14:paraId="7613774D" w14:textId="5E9ECEBC" w:rsidR="00C62D2A" w:rsidRPr="00B4505D" w:rsidRDefault="004B0D3F" w:rsidP="00B4505D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 </w:t>
      </w:r>
      <w:r w:rsidR="00E729D8">
        <w:rPr>
          <w:noProof/>
          <w:sz w:val="24"/>
          <w:szCs w:val="24"/>
        </w:rPr>
        <w:t xml:space="preserve">Okres realizacji: </w:t>
      </w:r>
      <w:r w:rsidR="00E729D8" w:rsidRPr="00E729D8">
        <w:rPr>
          <w:rFonts w:ascii="Calibri" w:eastAsia="Calibri" w:hAnsi="Calibri" w:cs="Times New Roman"/>
        </w:rPr>
        <w:t>01.0</w:t>
      </w:r>
      <w:r w:rsidR="006C4623">
        <w:rPr>
          <w:rFonts w:ascii="Calibri" w:eastAsia="Calibri" w:hAnsi="Calibri" w:cs="Times New Roman"/>
        </w:rPr>
        <w:t>3</w:t>
      </w:r>
      <w:r w:rsidR="00E729D8" w:rsidRPr="00E729D8">
        <w:rPr>
          <w:rFonts w:ascii="Calibri" w:eastAsia="Calibri" w:hAnsi="Calibri" w:cs="Times New Roman"/>
        </w:rPr>
        <w:t>.2020 do 31.1</w:t>
      </w:r>
      <w:r w:rsidR="006C4623">
        <w:rPr>
          <w:rFonts w:ascii="Calibri" w:eastAsia="Calibri" w:hAnsi="Calibri" w:cs="Times New Roman"/>
        </w:rPr>
        <w:t>2</w:t>
      </w:r>
      <w:bookmarkStart w:id="0" w:name="_GoBack"/>
      <w:bookmarkEnd w:id="0"/>
      <w:r w:rsidR="00E729D8" w:rsidRPr="00E729D8">
        <w:rPr>
          <w:rFonts w:ascii="Calibri" w:eastAsia="Calibri" w:hAnsi="Calibri" w:cs="Times New Roman"/>
        </w:rPr>
        <w:t>.2020</w:t>
      </w:r>
    </w:p>
    <w:p w14:paraId="63D4C89F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2</w:t>
      </w:r>
    </w:p>
    <w:p w14:paraId="79ACFBDC" w14:textId="7C472A1E" w:rsidR="00E729D8" w:rsidRPr="004B0D3F" w:rsidRDefault="00C62D2A" w:rsidP="00E729D8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Działania realizowane w ramach projektu</w:t>
      </w:r>
    </w:p>
    <w:p w14:paraId="24C86074" w14:textId="77777777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</w:rPr>
        <w:t xml:space="preserve">Przedsięwzięcia </w:t>
      </w: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LSR -Podnoszenie kompetencji , integracja oraz animacja mieszkańców LGD; poprzez : </w:t>
      </w:r>
    </w:p>
    <w:p w14:paraId="3628FEC2" w14:textId="77777777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5DC2304B" w14:textId="635858E1" w:rsidR="004B0D3F" w:rsidRPr="004B0D3F" w:rsidRDefault="004B0D3F" w:rsidP="004B0D3F">
      <w:pPr>
        <w:rPr>
          <w:rFonts w:ascii="Bookman Old Style" w:hAnsi="Bookman Old Style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4B0D3F">
        <w:rPr>
          <w:rFonts w:ascii="Bookman Old Style" w:hAnsi="Bookman Old Style"/>
          <w:color w:val="000000" w:themeColor="text1"/>
          <w:sz w:val="24"/>
          <w:szCs w:val="24"/>
          <w:lang w:eastAsia="pl-PL"/>
        </w:rPr>
        <w:t xml:space="preserve"> </w:t>
      </w:r>
    </w:p>
    <w:p w14:paraId="7DC38296" w14:textId="77777777" w:rsidR="004B0D3F" w:rsidRPr="004B0D3F" w:rsidRDefault="004B0D3F" w:rsidP="004B0D3F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Zakwalifikowanie 15 UP z 24 UP do aktywizacji zawodowej .</w:t>
      </w:r>
    </w:p>
    <w:p w14:paraId="5075B06C" w14:textId="2A664A71" w:rsidR="004B0D3F" w:rsidRPr="004B0D3F" w:rsidRDefault="004B0D3F" w:rsidP="004B0D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15 UP z 24 UP w  aktywizacji zawodowej i  podnoszeniu  kompetencji  zawodowych   poprzez  zajęcia z   doradztwa zawodowego  </w:t>
      </w:r>
      <w:r w:rsidRPr="004B0D3F">
        <w:rPr>
          <w:rFonts w:cstheme="minorHAnsi"/>
          <w:sz w:val="24"/>
          <w:szCs w:val="24"/>
          <w:lang w:eastAsia="pl-PL"/>
        </w:rPr>
        <w:t xml:space="preserve">w ramach których  przewidziano  opracowanie części  zawodowej  ścieżki reintegracyjnej ,  </w:t>
      </w:r>
    </w:p>
    <w:p w14:paraId="4DFE09DB" w14:textId="31429B9B" w:rsidR="004B0D3F" w:rsidRPr="004B0D3F" w:rsidRDefault="004B0D3F" w:rsidP="004B0D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  <w:lang w:eastAsia="pl-PL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25CD029B" w14:textId="77777777" w:rsidR="004B0D3F" w:rsidRPr="004B0D3F" w:rsidRDefault="004B0D3F" w:rsidP="004B0D3F">
      <w:pPr>
        <w:rPr>
          <w:rFonts w:cstheme="minorHAnsi"/>
          <w:b/>
          <w:bCs/>
          <w:sz w:val="24"/>
          <w:szCs w:val="24"/>
          <w:lang w:eastAsia="pl-PL"/>
        </w:rPr>
      </w:pPr>
      <w:r w:rsidRPr="004B0D3F">
        <w:rPr>
          <w:rFonts w:cstheme="minorHAnsi"/>
          <w:b/>
          <w:bCs/>
          <w:sz w:val="24"/>
          <w:szCs w:val="24"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4E9CB4D" w14:textId="77777777" w:rsidR="004B0D3F" w:rsidRPr="004B0D3F" w:rsidRDefault="004B0D3F" w:rsidP="004B0D3F">
      <w:pPr>
        <w:ind w:left="720"/>
        <w:contextualSpacing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8291E64" w14:textId="3EB11AF8" w:rsidR="004B0D3F" w:rsidRPr="004B0D3F" w:rsidRDefault="004B0D3F" w:rsidP="004B0D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B0D3F">
        <w:rPr>
          <w:rFonts w:cstheme="minorHAnsi"/>
          <w:sz w:val="24"/>
          <w:szCs w:val="24"/>
        </w:rPr>
        <w:t xml:space="preserve">Powyższe efekty zostaną zrealizowane poprzez uczestnictwo w cyklu porad /warsztatów/wyjazdów/kursów/staży  zgodnie z przedstawionym harmonogramem wsparcia Przedsięwzięć   przez </w:t>
      </w:r>
      <w:proofErr w:type="spellStart"/>
      <w:r w:rsidR="00B4505D">
        <w:rPr>
          <w:rFonts w:cstheme="minorHAnsi"/>
          <w:sz w:val="24"/>
          <w:szCs w:val="24"/>
        </w:rPr>
        <w:t>G</w:t>
      </w:r>
      <w:r w:rsidRPr="004B0D3F">
        <w:rPr>
          <w:rFonts w:cstheme="minorHAnsi"/>
          <w:sz w:val="24"/>
          <w:szCs w:val="24"/>
        </w:rPr>
        <w:t>rantobiorcę</w:t>
      </w:r>
      <w:proofErr w:type="spellEnd"/>
      <w:r w:rsidRPr="004B0D3F">
        <w:rPr>
          <w:rFonts w:cstheme="minorHAnsi"/>
          <w:sz w:val="24"/>
          <w:szCs w:val="24"/>
        </w:rPr>
        <w:t xml:space="preserve"> . </w:t>
      </w:r>
    </w:p>
    <w:p w14:paraId="245D41DF" w14:textId="237AAE63" w:rsidR="004B0D3F" w:rsidRDefault="004B0D3F" w:rsidP="004B0D3F">
      <w:pPr>
        <w:pStyle w:val="Style17"/>
        <w:widowControl/>
        <w:ind w:firstLine="0"/>
        <w:rPr>
          <w:sz w:val="22"/>
          <w:szCs w:val="22"/>
        </w:rPr>
      </w:pPr>
    </w:p>
    <w:p w14:paraId="3480DD1D" w14:textId="4EAF7082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3B7C164D" w14:textId="2270511B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49E43713" w14:textId="5321AB91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4DBFC772" w14:textId="51533E39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0186FA6F" w14:textId="3242331E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02C057BA" w14:textId="77777777" w:rsidR="00B4505D" w:rsidRPr="001A3BB0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2BA2D743" w14:textId="1A03D50E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3</w:t>
      </w:r>
    </w:p>
    <w:p w14:paraId="20113CA0" w14:textId="16E042D2" w:rsidR="004B0D3F" w:rsidRPr="004B0D3F" w:rsidRDefault="004B0D3F" w:rsidP="00C62D2A">
      <w:pPr>
        <w:jc w:val="center"/>
        <w:rPr>
          <w:b/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 xml:space="preserve">Grupa docelowa </w:t>
      </w:r>
    </w:p>
    <w:p w14:paraId="0AE551B2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Grupa docelowa  (GD)projektu to osoby zagrożone ubóstwem lub wykluczeniem społecznym i jednocześnie  :zamieszkujący obszar LSR ,wiek  ukończone 18 lat, wiek zaw. K do 60lat,M do 65Lat, niepracujący w momencie rozpoczęcia udziału w projekcie.</w:t>
      </w:r>
    </w:p>
    <w:p w14:paraId="59ED806E" w14:textId="4D598E2B" w:rsidR="00C62D2A" w:rsidRDefault="004B0D3F" w:rsidP="00C62D2A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Osoby (GD) mogą brać udział w projekcie za wyjątkiem innych ograniczeń wynikających „ Włączenie społeczne na obszarach objętych  LSR  z numeru konkursu </w:t>
      </w:r>
      <w:r w:rsidRPr="00B4505D">
        <w:rPr>
          <w:bCs/>
          <w:noProof/>
          <w:sz w:val="24"/>
          <w:szCs w:val="24"/>
        </w:rPr>
        <w:t xml:space="preserve">LGD:2/G/2019 </w:t>
      </w:r>
      <w:r w:rsidRPr="004B0D3F">
        <w:rPr>
          <w:bCs/>
          <w:noProof/>
          <w:sz w:val="24"/>
          <w:szCs w:val="24"/>
        </w:rPr>
        <w:t>ogłoszonego przez LGD-Dobrzyń Południe.</w:t>
      </w:r>
    </w:p>
    <w:p w14:paraId="7FAFDD8F" w14:textId="43BA3EF5" w:rsidR="00F52C0E" w:rsidRDefault="00F52C0E" w:rsidP="00C62D2A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W projekcie mogą uczestniczyć osoby: </w:t>
      </w:r>
    </w:p>
    <w:p w14:paraId="7BB934FC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- osoby zagrożone ubóstwem lub wykluczeniem społecznym * </w:t>
      </w:r>
    </w:p>
    <w:p w14:paraId="0B32912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 xml:space="preserve">  w tym:  </w:t>
      </w:r>
    </w:p>
    <w:p w14:paraId="2DF6298E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57A4F783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-osoby, o których mowa w art. 1 ust. 2 ustawy z dnia 13 czerwca 2003 r. o zatrudnieniu socjalnym</w:t>
      </w:r>
    </w:p>
    <w:p w14:paraId="6EB84F01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</w:p>
    <w:p w14:paraId="2FBBC137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lastRenderedPageBreak/>
        <w:t>-osoby nieletnie, wobec których zastosowano środki zapobiegania i zwalczania demoralizacji i przestępczości zgodnie z ustawą z dnia 26 października 1982 r. o postępowaniu w sprawach nieletnich (Dz. U. z 2016 r. poz. 1654, z późn. zm.);</w:t>
      </w:r>
    </w:p>
    <w:p w14:paraId="50F02B87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przebywające w młodzieżowych ośrodkach wychowawczych i młodzieżowych ośrodkach socjoterapii, o których mowa w ustawie z dnia 7 września 1991 r. o systemie oświaty (Dz. U. z 2017 r. poz. 2198, z późn. zm.)</w:t>
      </w:r>
    </w:p>
    <w:p w14:paraId="28C2BE0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</w:r>
    </w:p>
    <w:p w14:paraId="51FFC550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-członkowie gospodarstw domowych sprawujący opiekę nad osobą z niepełnosprawnością, o ile co najmniej jeden z nich nie pracuje ze względu na konieczność sprawowania opieki nad dzieckiem z niepełnosprawnością</w:t>
      </w:r>
    </w:p>
    <w:p w14:paraId="5C417A8F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potrzebujące wsparcia w codziennym funkcjonowaniu</w:t>
      </w:r>
    </w:p>
    <w:p w14:paraId="57079A63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bezdomne lub dotknięte wykluczeniem z dostępu do mieszkań w rozumieniu Wytycznych w zakresie monitorowania postępu rzeczowego realizacji programów operacyjnych na lata 2014-2020</w:t>
      </w:r>
    </w:p>
    <w:p w14:paraId="59BAAB05" w14:textId="77777777" w:rsidR="00F52C0E" w:rsidRP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korzystające z PO PŻ</w:t>
      </w:r>
    </w:p>
    <w:p w14:paraId="35B24BE5" w14:textId="693FBD99" w:rsidR="00F52C0E" w:rsidRDefault="00F52C0E" w:rsidP="00F52C0E">
      <w:pPr>
        <w:rPr>
          <w:bCs/>
          <w:noProof/>
          <w:sz w:val="24"/>
          <w:szCs w:val="24"/>
        </w:rPr>
      </w:pPr>
      <w:r w:rsidRPr="00F52C0E">
        <w:rPr>
          <w:bCs/>
          <w:noProof/>
          <w:sz w:val="24"/>
          <w:szCs w:val="24"/>
        </w:rPr>
        <w:t>-osoby odbywające kary pozbawienia wolności objęte dozorem elektronicznym</w:t>
      </w:r>
    </w:p>
    <w:p w14:paraId="3A282F81" w14:textId="77777777" w:rsidR="00F52C0E" w:rsidRPr="004B0D3F" w:rsidRDefault="00F52C0E" w:rsidP="00C62D2A">
      <w:pPr>
        <w:rPr>
          <w:bCs/>
          <w:noProof/>
          <w:sz w:val="24"/>
          <w:szCs w:val="24"/>
        </w:rPr>
      </w:pPr>
    </w:p>
    <w:p w14:paraId="43C3DBA0" w14:textId="09180FD8" w:rsidR="00C62D2A" w:rsidRPr="004B0D3F" w:rsidRDefault="00C62D2A" w:rsidP="004B0D3F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4</w:t>
      </w:r>
    </w:p>
    <w:p w14:paraId="4BCD66B6" w14:textId="77777777" w:rsidR="00C62D2A" w:rsidRPr="004B0D3F" w:rsidRDefault="00C62D2A" w:rsidP="00C62D2A">
      <w:pPr>
        <w:jc w:val="center"/>
        <w:rPr>
          <w:noProof/>
          <w:sz w:val="24"/>
          <w:szCs w:val="24"/>
        </w:rPr>
      </w:pPr>
      <w:r w:rsidRPr="004B0D3F">
        <w:rPr>
          <w:b/>
          <w:noProof/>
          <w:sz w:val="24"/>
          <w:szCs w:val="24"/>
        </w:rPr>
        <w:t>Rekrutacja do projektu</w:t>
      </w:r>
    </w:p>
    <w:p w14:paraId="55B48CCD" w14:textId="293DDB53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lastRenderedPageBreak/>
        <w:t>1. (01/2020) opracowanie Formularz Uczestnika (UP)w dane niezbędne do rekrutacji ,które pozwolą UP do zakwalifikowania  do grupy docelowej   KRYTERIA REKRUTACJI);</w:t>
      </w:r>
    </w:p>
    <w:p w14:paraId="0A8A72E3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2.Dostarczenie Formularza UP w  formie elektronicznej do każdego OPS na terenie LGD.</w:t>
      </w:r>
    </w:p>
    <w:p w14:paraId="7C661CD8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3.Opracowanie plakatu i ulotek projektu i umieszczenie go w każdej gminie LGD ( na tablicy ogłoszeń ) oraz PUP-y i PCPR-y.</w:t>
      </w:r>
    </w:p>
    <w:p w14:paraId="746D7504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>4.Informacja o projekcie na stronie WN ;</w:t>
      </w:r>
    </w:p>
    <w:p w14:paraId="262EFFAF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Rekrutacja od 01.01.2020 do  31.01.2020 do godz.12.00. Dokumenty rekrutacyjne można składać w biurze projektu Czernikowo ul Kwiatowa 17a  osobiście lub w formie przesyłki , pocztą  ,kurierem decyduje godz. i data . </w:t>
      </w:r>
    </w:p>
    <w:p w14:paraId="74139F55" w14:textId="77777777" w:rsidR="004B0D3F" w:rsidRP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  Biuro czynne  wtorek i czwartek w godz. 10-15  </w:t>
      </w:r>
    </w:p>
    <w:p w14:paraId="2FD47A03" w14:textId="2EE429E4" w:rsidR="004B0D3F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Komisja rekrutacyjna w terminie 31.01.2020 godz. 14 00 dokona analizy dokumentów  i  dokona weryfikacji zgłoszeń i ustalenie list UP zakwalifikowanych: spełnienia koniecznych kryteriów rekrutacji: osoby zagrożone ubóstwem lub wykluczeniem społecznym </w:t>
      </w:r>
    </w:p>
    <w:p w14:paraId="50FF8E00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-udział w projekcie nie może dotyczyć wyłącznie społeczności romskiej ( oświadczenie )</w:t>
      </w:r>
    </w:p>
    <w:p w14:paraId="76F763B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- osoby  bezrobotne, wobec których zastosowanie wyłącznie instrumentów i usług rynku pracy jest niewystarczające i istnieje konieczność zastosowania w pierwszej kolejności usług aktywnej integracji o charakterze społecznym </w:t>
      </w:r>
    </w:p>
    <w:p w14:paraId="0BB8C8BC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 mogą brać udziału  w projekcie osoby  odbywające karę pozbawienia wolności za wyjątkiem osób objętych dozorem elektronicznym;</w:t>
      </w:r>
    </w:p>
    <w:p w14:paraId="7A3BFCC5" w14:textId="059A87D0" w:rsidR="00B4505D" w:rsidRDefault="00B4505D" w:rsidP="004B0D3F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- Uczestnik projektu , może brać udział tylko raz w projekcie  grantowym Stowarzyszenia Lokalna Grupa Działania Gmin Dobrzyńskich Region Południe”, RPKP.11.01.00-04-0009/17</w:t>
      </w:r>
      <w:r w:rsidR="000E731C">
        <w:rPr>
          <w:bCs/>
          <w:noProof/>
          <w:sz w:val="24"/>
          <w:szCs w:val="24"/>
        </w:rPr>
        <w:t xml:space="preserve">. </w:t>
      </w:r>
    </w:p>
    <w:p w14:paraId="0F934E73" w14:textId="7A8277D4" w:rsidR="00B4505D" w:rsidRDefault="004B0D3F" w:rsidP="004B0D3F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t xml:space="preserve"> Rekrutacja zgodnie z zasadami równości szans i niedyskryminacji w tym dostępności dla osób z niepełnosprawnościami. WN utworzy listę zakwalifikowanych Lista obejmie 24 UP, informacja o zakwalifikowaniu i  zawarcie umowy w formie kontraktu socjalnego z UP</w:t>
      </w:r>
      <w:r w:rsidR="00B4505D">
        <w:rPr>
          <w:bCs/>
          <w:noProof/>
          <w:sz w:val="24"/>
          <w:szCs w:val="24"/>
        </w:rPr>
        <w:t>.</w:t>
      </w:r>
    </w:p>
    <w:p w14:paraId="2B0C252C" w14:textId="30A1A41E" w:rsidR="00B4505D" w:rsidRPr="00B4505D" w:rsidRDefault="004B0D3F" w:rsidP="00B4505D">
      <w:pPr>
        <w:rPr>
          <w:bCs/>
          <w:noProof/>
          <w:sz w:val="24"/>
          <w:szCs w:val="24"/>
        </w:rPr>
      </w:pPr>
      <w:r w:rsidRPr="004B0D3F">
        <w:rPr>
          <w:bCs/>
          <w:noProof/>
          <w:sz w:val="24"/>
          <w:szCs w:val="24"/>
        </w:rPr>
        <w:lastRenderedPageBreak/>
        <w:t xml:space="preserve"> </w:t>
      </w:r>
      <w:r w:rsidR="00B4505D" w:rsidRPr="00B4505D">
        <w:rPr>
          <w:bCs/>
          <w:noProof/>
          <w:sz w:val="24"/>
          <w:szCs w:val="24"/>
        </w:rPr>
        <w:t>Kryteria</w:t>
      </w:r>
    </w:p>
    <w:p w14:paraId="0BFAE51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Grupa docelowa  GD)projektu to osoby zagrożone ubóstwem lub wykluczeniem społecznym i jednocześnie  :zamieszkujący obszar LSR, wiek  ukończone 18 lat</w:t>
      </w:r>
    </w:p>
    <w:p w14:paraId="3332C672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 oświadczenie  PESEL), wiek zaw. K do 60lat,M do 65Lat</w:t>
      </w:r>
    </w:p>
    <w:p w14:paraId="3DF3D443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(- dokum. tożsamości ), niepracujący w momencie rozpoczęcia udziału w projekcie</w:t>
      </w:r>
    </w:p>
    <w:p w14:paraId="4E22E7CE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( oświadczenia wszystkie  opatrzone klauzulą o odpowiedzialności karnej ).</w:t>
      </w:r>
    </w:p>
    <w:p w14:paraId="2C239F08" w14:textId="2FCD867E" w:rsid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Osoby (GD) mogą brać udział w projekcie za wyjątkiem innych ograniczeń wynikających z „ Włączenie społeczne na obszarach objętych  LSR  z numeru konkursu LGD:1/G/2019 ogłoszonego przez LGD-Dobrzyń Południe.</w:t>
      </w:r>
    </w:p>
    <w:p w14:paraId="3CB71C34" w14:textId="7DBB10BE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  </w:t>
      </w:r>
    </w:p>
    <w:p w14:paraId="17AC237D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10 punktów otrzyma każdy kandydat na  UP spełniający kryteria w/w</w:t>
      </w:r>
    </w:p>
    <w:p w14:paraId="41DA297C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Dodatkowe kryteria </w:t>
      </w:r>
    </w:p>
    <w:p w14:paraId="697640ED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Kobiety (K)- 5 p.</w:t>
      </w:r>
    </w:p>
    <w:p w14:paraId="78A5BDDA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Wiek 50+ -  5 p. -</w:t>
      </w:r>
    </w:p>
    <w:p w14:paraId="09715AC5" w14:textId="77777777" w:rsidR="00B4505D" w:rsidRPr="00B4505D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>Niskie kwalifikacje – 5 p.</w:t>
      </w:r>
    </w:p>
    <w:p w14:paraId="21EA28F0" w14:textId="5CB3F3BB" w:rsidR="00C62D2A" w:rsidRPr="004B0D3F" w:rsidRDefault="00B4505D" w:rsidP="00B4505D">
      <w:pPr>
        <w:rPr>
          <w:bCs/>
          <w:noProof/>
          <w:sz w:val="24"/>
          <w:szCs w:val="24"/>
        </w:rPr>
      </w:pPr>
      <w:r w:rsidRPr="00B4505D">
        <w:rPr>
          <w:bCs/>
          <w:noProof/>
          <w:sz w:val="24"/>
          <w:szCs w:val="24"/>
        </w:rPr>
        <w:t xml:space="preserve">   ( 10p.  +15p. max. 25 p. )  </w:t>
      </w:r>
    </w:p>
    <w:p w14:paraId="521EE14C" w14:textId="7E9A47AA" w:rsidR="00C62D2A" w:rsidRDefault="00C62D2A" w:rsidP="00C62D2A">
      <w:pPr>
        <w:pStyle w:val="Style23"/>
        <w:widowControl/>
        <w:spacing w:before="96"/>
        <w:rPr>
          <w:rStyle w:val="FontStyle57"/>
          <w:b/>
          <w:spacing w:val="60"/>
        </w:rPr>
      </w:pPr>
    </w:p>
    <w:p w14:paraId="7FBC32D3" w14:textId="77777777" w:rsidR="00B4505D" w:rsidRPr="001A3BB0" w:rsidRDefault="00B4505D" w:rsidP="00C62D2A">
      <w:pPr>
        <w:pStyle w:val="Style23"/>
        <w:widowControl/>
        <w:spacing w:before="96"/>
        <w:rPr>
          <w:rStyle w:val="FontStyle57"/>
          <w:b/>
          <w:spacing w:val="60"/>
        </w:rPr>
      </w:pPr>
    </w:p>
    <w:p w14:paraId="05B5F941" w14:textId="77777777" w:rsidR="00C62D2A" w:rsidRPr="001A3BB0" w:rsidRDefault="00C62D2A" w:rsidP="00C62D2A">
      <w:pPr>
        <w:pStyle w:val="Style23"/>
        <w:widowControl/>
        <w:spacing w:before="96"/>
        <w:jc w:val="center"/>
        <w:rPr>
          <w:rStyle w:val="FontStyle57"/>
          <w:b/>
          <w:spacing w:val="60"/>
        </w:rPr>
      </w:pPr>
      <w:r w:rsidRPr="001A3BB0">
        <w:rPr>
          <w:rStyle w:val="FontStyle57"/>
          <w:b/>
          <w:spacing w:val="60"/>
        </w:rPr>
        <w:t>§5</w:t>
      </w:r>
    </w:p>
    <w:p w14:paraId="3127E185" w14:textId="77777777" w:rsidR="00C62D2A" w:rsidRPr="001A3BB0" w:rsidRDefault="00C62D2A" w:rsidP="00C62D2A">
      <w:pPr>
        <w:pStyle w:val="Style20"/>
        <w:widowControl/>
        <w:spacing w:line="240" w:lineRule="exact"/>
        <w:ind w:firstLine="0"/>
      </w:pPr>
    </w:p>
    <w:p w14:paraId="07B01EF2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Lista UP zostanie ustalona na podstawie ilości punktów od nr.1- 24 miejsca. Osoby z najwyższą </w:t>
      </w:r>
    </w:p>
    <w:p w14:paraId="307EC834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63090395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punktacją znajdą się na liście UP. W przypadku uzyskania takiej samej ilości punktów decyduje </w:t>
      </w:r>
    </w:p>
    <w:p w14:paraId="5AC89806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453D3BB5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 xml:space="preserve">kolejność zgłoszeń ( data i godzina ). Uzupełnienia rekrutacji możliwe do końca aktywizacji </w:t>
      </w:r>
    </w:p>
    <w:p w14:paraId="7E07E379" w14:textId="77777777" w:rsidR="00B4505D" w:rsidRDefault="00B4505D" w:rsidP="00B4505D">
      <w:pPr>
        <w:pStyle w:val="Bezodstpw"/>
        <w:rPr>
          <w:rStyle w:val="FontStyle44"/>
          <w:rFonts w:asciiTheme="minorHAnsi" w:hAnsiTheme="minorHAnsi" w:cstheme="minorHAnsi"/>
          <w:sz w:val="24"/>
          <w:szCs w:val="24"/>
        </w:rPr>
      </w:pPr>
    </w:p>
    <w:p w14:paraId="1985F281" w14:textId="4421EAF0" w:rsidR="00C62D2A" w:rsidRPr="000E731C" w:rsidRDefault="00B4505D" w:rsidP="000E731C">
      <w:pPr>
        <w:pStyle w:val="Bezodstpw"/>
        <w:rPr>
          <w:rFonts w:cstheme="minorHAnsi"/>
          <w:sz w:val="24"/>
          <w:szCs w:val="24"/>
        </w:rPr>
      </w:pPr>
      <w:r w:rsidRPr="00B4505D">
        <w:rPr>
          <w:rStyle w:val="FontStyle44"/>
          <w:rFonts w:asciiTheme="minorHAnsi" w:hAnsiTheme="minorHAnsi" w:cstheme="minorHAnsi"/>
          <w:sz w:val="24"/>
          <w:szCs w:val="24"/>
        </w:rPr>
        <w:t>społecznej  05/2020r.</w:t>
      </w:r>
    </w:p>
    <w:p w14:paraId="42B4FD21" w14:textId="77777777" w:rsidR="00C62D2A" w:rsidRPr="001A3BB0" w:rsidRDefault="00C62D2A" w:rsidP="00C62D2A">
      <w:pPr>
        <w:ind w:left="6372" w:firstLine="708"/>
        <w:rPr>
          <w:b/>
          <w:noProof/>
          <w:sz w:val="28"/>
          <w:szCs w:val="28"/>
        </w:rPr>
      </w:pPr>
      <w:r w:rsidRPr="001A3BB0">
        <w:rPr>
          <w:b/>
          <w:sz w:val="28"/>
          <w:szCs w:val="28"/>
        </w:rPr>
        <w:lastRenderedPageBreak/>
        <w:t>Zatwierdzono:</w:t>
      </w:r>
    </w:p>
    <w:p w14:paraId="345FB2A8" w14:textId="77777777" w:rsidR="00C62D2A" w:rsidRPr="001A3BB0" w:rsidRDefault="00C62D2A" w:rsidP="00C62D2A"/>
    <w:p w14:paraId="44FEA674" w14:textId="77777777" w:rsidR="00C62D2A" w:rsidRPr="001A3BB0" w:rsidRDefault="00C62D2A" w:rsidP="00C62D2A">
      <w:pPr>
        <w:jc w:val="center"/>
        <w:rPr>
          <w:b/>
          <w:noProof/>
          <w:sz w:val="32"/>
          <w:szCs w:val="3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C2D3" w14:textId="77777777" w:rsidR="00E97DB3" w:rsidRDefault="00E97DB3" w:rsidP="00620784">
      <w:pPr>
        <w:spacing w:after="0" w:line="240" w:lineRule="auto"/>
      </w:pPr>
      <w:r>
        <w:separator/>
      </w:r>
    </w:p>
  </w:endnote>
  <w:endnote w:type="continuationSeparator" w:id="0">
    <w:p w14:paraId="5BB56AA3" w14:textId="77777777" w:rsidR="00E97DB3" w:rsidRDefault="00E97DB3" w:rsidP="00620784">
      <w:pPr>
        <w:spacing w:after="0" w:line="240" w:lineRule="auto"/>
      </w:pPr>
      <w:r>
        <w:continuationSeparator/>
      </w:r>
    </w:p>
  </w:endnote>
  <w:endnote w:type="continuationNotice" w:id="1">
    <w:p w14:paraId="06857362" w14:textId="77777777" w:rsidR="00E97DB3" w:rsidRDefault="00E97D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3B38" w14:textId="77777777" w:rsidR="00E97DB3" w:rsidRDefault="00E97DB3" w:rsidP="00620784">
      <w:pPr>
        <w:spacing w:after="0" w:line="240" w:lineRule="auto"/>
      </w:pPr>
      <w:r>
        <w:separator/>
      </w:r>
    </w:p>
  </w:footnote>
  <w:footnote w:type="continuationSeparator" w:id="0">
    <w:p w14:paraId="076363CA" w14:textId="77777777" w:rsidR="00E97DB3" w:rsidRDefault="00E97DB3" w:rsidP="00620784">
      <w:pPr>
        <w:spacing w:after="0" w:line="240" w:lineRule="auto"/>
      </w:pPr>
      <w:r>
        <w:continuationSeparator/>
      </w:r>
    </w:p>
  </w:footnote>
  <w:footnote w:type="continuationNotice" w:id="1">
    <w:p w14:paraId="660CCD55" w14:textId="77777777" w:rsidR="00E97DB3" w:rsidRDefault="00E97D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623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97DB3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79F3-0F18-46AD-8BAC-122F3A77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2020-02-19T16:25:00Z</dcterms:created>
  <dcterms:modified xsi:type="dcterms:W3CDTF">2020-02-19T16:25:00Z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